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6EFB" w14:textId="7D2BD5D2" w:rsidR="00065D4B" w:rsidRDefault="00F85F59" w:rsidP="00F85F59">
      <w:pPr>
        <w:jc w:val="center"/>
      </w:pPr>
      <w:r>
        <w:t>DRAFT</w:t>
      </w:r>
    </w:p>
    <w:p w14:paraId="15B6CC15" w14:textId="5505BA82" w:rsidR="00F85F59" w:rsidRPr="00F85F59" w:rsidRDefault="00F85F59" w:rsidP="00F85F59">
      <w:pPr>
        <w:jc w:val="center"/>
        <w:rPr>
          <w:b/>
          <w:bCs/>
        </w:rPr>
      </w:pPr>
      <w:r w:rsidRPr="00F85F59">
        <w:rPr>
          <w:b/>
          <w:bCs/>
        </w:rPr>
        <w:t>Wiltshire and Swindon Countryside Access Forum</w:t>
      </w:r>
    </w:p>
    <w:p w14:paraId="57D0F5C0" w14:textId="1A2F0F3D" w:rsidR="00F85F59" w:rsidRDefault="00F85F59" w:rsidP="00F85F59">
      <w:pPr>
        <w:jc w:val="right"/>
      </w:pPr>
      <w:r>
        <w:t>c/o The Secretary W&amp;SCAF</w:t>
      </w:r>
    </w:p>
    <w:p w14:paraId="1A685CFF" w14:textId="14F4CBE5" w:rsidR="00F85F59" w:rsidRDefault="00F85F59" w:rsidP="00F85F59">
      <w:pPr>
        <w:jc w:val="right"/>
      </w:pPr>
      <w:r>
        <w:t xml:space="preserve">3, The Island </w:t>
      </w:r>
    </w:p>
    <w:p w14:paraId="0E3ED67A" w14:textId="34568B22" w:rsidR="00F85F59" w:rsidRDefault="00F85F59" w:rsidP="00F85F59">
      <w:pPr>
        <w:jc w:val="right"/>
      </w:pPr>
      <w:r>
        <w:t>Horton</w:t>
      </w:r>
    </w:p>
    <w:p w14:paraId="77246A38" w14:textId="4EB6C55C" w:rsidR="00F85F59" w:rsidRDefault="00F85F59" w:rsidP="00F85F59">
      <w:pPr>
        <w:jc w:val="right"/>
      </w:pPr>
      <w:r>
        <w:t>Near Devizes</w:t>
      </w:r>
    </w:p>
    <w:p w14:paraId="54BE3802" w14:textId="7639CC9D" w:rsidR="00F85F59" w:rsidRDefault="00F85F59" w:rsidP="00F85F59">
      <w:pPr>
        <w:jc w:val="right"/>
      </w:pPr>
      <w:r>
        <w:t>Wiltshire SN10 3LY</w:t>
      </w:r>
    </w:p>
    <w:p w14:paraId="226B972D" w14:textId="260258C1" w:rsidR="00F85F59" w:rsidRDefault="00F85F59" w:rsidP="00F85F59">
      <w:pPr>
        <w:jc w:val="right"/>
      </w:pPr>
      <w:r>
        <w:t>June 2019</w:t>
      </w:r>
    </w:p>
    <w:p w14:paraId="4313BD6E" w14:textId="3AA8AD94" w:rsidR="00F85F59" w:rsidRDefault="00F85F59" w:rsidP="00F85F59">
      <w:r>
        <w:t>The Right Hon. Michael Gove</w:t>
      </w:r>
    </w:p>
    <w:p w14:paraId="7417C8D9" w14:textId="729FB958" w:rsidR="00F85F59" w:rsidRDefault="00F85F59" w:rsidP="00F85F59">
      <w:r>
        <w:t>Secretary of State for Environment, Food and Rural Affairs</w:t>
      </w:r>
    </w:p>
    <w:p w14:paraId="7496543C" w14:textId="462A77F5" w:rsidR="00F85F59" w:rsidRDefault="00F85F59" w:rsidP="00F85F59"/>
    <w:p w14:paraId="6648DD13" w14:textId="327DC5A9" w:rsidR="00F85F59" w:rsidRDefault="00F85F59" w:rsidP="00F85F59">
      <w:r>
        <w:t>Dear Secretary of State,</w:t>
      </w:r>
    </w:p>
    <w:p w14:paraId="1E14AF07" w14:textId="3E4FBA9A" w:rsidR="00F85F59" w:rsidRDefault="00F85F59" w:rsidP="00F85F59">
      <w:pPr>
        <w:jc w:val="center"/>
        <w:rPr>
          <w:u w:val="single"/>
        </w:rPr>
      </w:pPr>
      <w:r w:rsidRPr="00F85F59">
        <w:rPr>
          <w:u w:val="single"/>
        </w:rPr>
        <w:t>Extinguishment of unrecorded rights of way</w:t>
      </w:r>
    </w:p>
    <w:p w14:paraId="13B6796B" w14:textId="1CA87E47" w:rsidR="00F85F59" w:rsidRDefault="00F85F59" w:rsidP="00F85F59">
      <w:r w:rsidRPr="00F85F59">
        <w:t>In April of this year</w:t>
      </w:r>
      <w:r>
        <w:t xml:space="preserve"> there was a short debate in the House of Lords on a question posed by Lord Greaves concerning progress that has been made with registration of historic rights of way and the benefit of extending the cut-off for their registration.</w:t>
      </w:r>
    </w:p>
    <w:p w14:paraId="07011A46" w14:textId="762652CD" w:rsidR="00F85F59" w:rsidRDefault="00F85F59" w:rsidP="00F85F59">
      <w:r>
        <w:t>Whilst it was reassuring that Baroness Vere, for the Government, gave an undertaking that “where applications are outstanding, the intention is that the right of way</w:t>
      </w:r>
      <w:r w:rsidR="00F44578">
        <w:t xml:space="preserve"> will not be extinguished”; on the subject of an extension, there was no commitment to go further than reviewing the cut-off date with the Stakeholder Working Group. This, </w:t>
      </w:r>
      <w:proofErr w:type="gramStart"/>
      <w:r w:rsidR="00F44578">
        <w:t>regardless of the fact that</w:t>
      </w:r>
      <w:proofErr w:type="gramEnd"/>
      <w:r w:rsidR="00F44578">
        <w:t xml:space="preserve"> the </w:t>
      </w:r>
      <w:proofErr w:type="spellStart"/>
      <w:r w:rsidR="00F44578">
        <w:t>CRoW</w:t>
      </w:r>
      <w:proofErr w:type="spellEnd"/>
      <w:r w:rsidR="00F44578">
        <w:t xml:space="preserve"> Act 2000 s.56(3)(b) contains provision for an extension to 1</w:t>
      </w:r>
      <w:r w:rsidR="00F44578" w:rsidRPr="00F44578">
        <w:rPr>
          <w:vertAlign w:val="superscript"/>
        </w:rPr>
        <w:t>st</w:t>
      </w:r>
      <w:r w:rsidR="00F44578">
        <w:t xml:space="preserve"> January 2031</w:t>
      </w:r>
      <w:r w:rsidR="006E0FD6">
        <w:t xml:space="preserve"> which Parliament granted presumably to allow for circumstances such as we find ourselves in.</w:t>
      </w:r>
    </w:p>
    <w:p w14:paraId="37438380" w14:textId="213831B6" w:rsidR="006E0FD6" w:rsidRDefault="006E0FD6" w:rsidP="00F85F59">
      <w:r>
        <w:t xml:space="preserve">The Wilshire and Swindon Countryside Access Forum strongly advocates the extension of the cut-off to 2031 in recognition of the hiatus in the introduction of regulations arising from the Deregulation Act 2015 and the delay this has caused in making </w:t>
      </w:r>
      <w:r w:rsidR="00287984">
        <w:t>any substantial progress with unrecorded rights of way.</w:t>
      </w:r>
      <w:bookmarkStart w:id="0" w:name="_GoBack"/>
      <w:bookmarkEnd w:id="0"/>
    </w:p>
    <w:p w14:paraId="1A65A08A" w14:textId="47CC8667" w:rsidR="006E0FD6" w:rsidRDefault="006E0FD6" w:rsidP="00F85F59"/>
    <w:p w14:paraId="0C4D0712" w14:textId="210AA116" w:rsidR="006E0FD6" w:rsidRDefault="006E0FD6" w:rsidP="00F85F59">
      <w:r>
        <w:t>Yours sincerely,</w:t>
      </w:r>
    </w:p>
    <w:p w14:paraId="2FD290B3" w14:textId="3C05F659" w:rsidR="006E0FD6" w:rsidRDefault="006E0FD6" w:rsidP="00F85F59"/>
    <w:p w14:paraId="4BC88D92" w14:textId="52D46DB3" w:rsidR="006E0FD6" w:rsidRDefault="006E0FD6" w:rsidP="00F85F59">
      <w:r>
        <w:t>Nigel D. Linge MBE</w:t>
      </w:r>
    </w:p>
    <w:p w14:paraId="3A814651" w14:textId="39437101" w:rsidR="006E0FD6" w:rsidRDefault="006E0FD6" w:rsidP="00F85F59">
      <w:r>
        <w:t>Chairman W&amp;SCAF</w:t>
      </w:r>
    </w:p>
    <w:p w14:paraId="0E8DEF69" w14:textId="77777777" w:rsidR="006E0FD6" w:rsidRPr="00F85F59" w:rsidRDefault="006E0FD6" w:rsidP="00F85F59"/>
    <w:sectPr w:rsidR="006E0FD6" w:rsidRPr="00F85F59" w:rsidSect="00F85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59"/>
    <w:rsid w:val="00065D4B"/>
    <w:rsid w:val="002324F3"/>
    <w:rsid w:val="00287984"/>
    <w:rsid w:val="002B749C"/>
    <w:rsid w:val="00431AC2"/>
    <w:rsid w:val="005142DC"/>
    <w:rsid w:val="00541275"/>
    <w:rsid w:val="006E0FD6"/>
    <w:rsid w:val="0089695E"/>
    <w:rsid w:val="009609B4"/>
    <w:rsid w:val="00F4457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6AC6"/>
  <w15:chartTrackingRefBased/>
  <w15:docId w15:val="{B4C4BE7D-533E-4321-A6D1-167B40A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clark</dc:creator>
  <cp:keywords/>
  <dc:description/>
  <cp:lastModifiedBy>eric clark</cp:lastModifiedBy>
  <cp:revision>1</cp:revision>
  <dcterms:created xsi:type="dcterms:W3CDTF">2019-06-25T10:51:00Z</dcterms:created>
  <dcterms:modified xsi:type="dcterms:W3CDTF">2019-06-25T11:23:00Z</dcterms:modified>
</cp:coreProperties>
</file>